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889" w:type="dxa"/>
        <w:tblInd w:w="0" w:type="dxa"/>
        <w:tblLook w:val="04A0" w:firstRow="1" w:lastRow="0" w:firstColumn="1" w:lastColumn="0" w:noHBand="0" w:noVBand="1"/>
      </w:tblPr>
      <w:tblGrid>
        <w:gridCol w:w="3073"/>
        <w:gridCol w:w="3432"/>
        <w:gridCol w:w="3384"/>
      </w:tblGrid>
      <w:tr w:rsidR="00DC5086" w:rsidTr="00DC5086"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86840" cy="556260"/>
                  <wp:effectExtent l="0" t="0" r="3810" b="0"/>
                  <wp:docPr id="2" name="Image 2" descr="Classe 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lasse 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C5086" w:rsidRDefault="00D862F0" w:rsidP="00D862F0">
            <w:pPr>
              <w:shd w:val="clear" w:color="auto" w:fill="FFFFFF" w:themeFill="background1"/>
              <w:jc w:val="center"/>
              <w:rPr>
                <w:b/>
                <w:sz w:val="28"/>
              </w:rPr>
            </w:pPr>
            <w:r>
              <w:rPr>
                <w:sz w:val="72"/>
              </w:rPr>
              <w:t>Imprimé</w:t>
            </w:r>
            <w:r w:rsidR="00DC5086">
              <w:rPr>
                <w:sz w:val="28"/>
              </w:rPr>
              <w:t xml:space="preserve"> </w:t>
            </w:r>
          </w:p>
          <w:p w:rsidR="00DC5086" w:rsidRDefault="00D4021D" w:rsidP="00D862F0">
            <w:pPr>
              <w:shd w:val="clear" w:color="auto" w:fill="FFFFFF" w:themeFill="background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SWOT</w:t>
            </w:r>
            <w:r w:rsidR="00DC5086">
              <w:rPr>
                <w:b/>
                <w:sz w:val="40"/>
              </w:rPr>
              <w:t xml:space="preserve"> </w:t>
            </w:r>
            <w:r w:rsidR="009E79B0">
              <w:rPr>
                <w:b/>
                <w:sz w:val="40"/>
              </w:rPr>
              <w:t>RH</w:t>
            </w:r>
          </w:p>
        </w:tc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086" w:rsidRDefault="00DC508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8300" cy="9220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0"/>
              </w:rPr>
              <w:t xml:space="preserve"> </w:t>
            </w:r>
          </w:p>
        </w:tc>
      </w:tr>
      <w:tr w:rsidR="00DC5086" w:rsidTr="00D862F0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C5086" w:rsidRDefault="00D4021D" w:rsidP="00D4021D">
            <w:pPr>
              <w:tabs>
                <w:tab w:val="center" w:pos="4632"/>
              </w:tabs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 xml:space="preserve">Objectifs </w:t>
            </w:r>
            <w:r w:rsidR="00D862F0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Définir les enjeux externes et internes</w:t>
            </w:r>
            <w:r w:rsidR="009E79B0">
              <w:rPr>
                <w:b/>
                <w:sz w:val="28"/>
              </w:rPr>
              <w:t xml:space="preserve"> en RH</w:t>
            </w:r>
          </w:p>
        </w:tc>
      </w:tr>
    </w:tbl>
    <w:p w:rsidR="00D4021D" w:rsidRDefault="00D4021D" w:rsidP="00D4021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tbl>
      <w:tblPr>
        <w:tblStyle w:val="Grilledutableau"/>
        <w:tblW w:w="9288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4399"/>
        <w:gridCol w:w="236"/>
        <w:gridCol w:w="4653"/>
      </w:tblGrid>
      <w:tr w:rsidR="00D4021D" w:rsidRPr="00D4021D" w:rsidTr="00D4021D">
        <w:trPr>
          <w:trHeight w:val="323"/>
        </w:trPr>
        <w:tc>
          <w:tcPr>
            <w:tcW w:w="4399" w:type="dxa"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4021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Forces</w:t>
            </w:r>
          </w:p>
        </w:tc>
        <w:tc>
          <w:tcPr>
            <w:tcW w:w="236" w:type="dxa"/>
            <w:vMerge w:val="restart"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  <w:tc>
          <w:tcPr>
            <w:tcW w:w="4653" w:type="dxa"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4021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Faiblesses</w:t>
            </w:r>
          </w:p>
        </w:tc>
      </w:tr>
      <w:tr w:rsidR="00D4021D" w:rsidTr="00D4021D">
        <w:trPr>
          <w:trHeight w:val="2837"/>
        </w:trPr>
        <w:tc>
          <w:tcPr>
            <w:tcW w:w="4399" w:type="dxa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shd w:val="clear" w:color="auto" w:fill="95B3D7" w:themeFill="accent1" w:themeFillTint="99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653" w:type="dxa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  <w:tr w:rsidR="00D4021D" w:rsidRPr="00D4021D" w:rsidTr="00D4021D">
        <w:tc>
          <w:tcPr>
            <w:tcW w:w="4399" w:type="dxa"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4021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Opportunités</w:t>
            </w:r>
          </w:p>
        </w:tc>
        <w:tc>
          <w:tcPr>
            <w:tcW w:w="236" w:type="dxa"/>
            <w:vMerge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</w:p>
        </w:tc>
        <w:tc>
          <w:tcPr>
            <w:tcW w:w="4653" w:type="dxa"/>
            <w:shd w:val="clear" w:color="auto" w:fill="95B3D7" w:themeFill="accent1" w:themeFillTint="99"/>
            <w:vAlign w:val="center"/>
          </w:tcPr>
          <w:p w:rsidR="00D4021D" w:rsidRPr="00D4021D" w:rsidRDefault="00D4021D" w:rsidP="00D4021D">
            <w:pPr>
              <w:jc w:val="center"/>
              <w:rPr>
                <w:rFonts w:ascii="Arial" w:eastAsia="Times New Roman" w:hAnsi="Arial" w:cs="Times New Roman"/>
                <w:b/>
                <w:szCs w:val="20"/>
                <w:lang w:eastAsia="fr-FR"/>
              </w:rPr>
            </w:pPr>
            <w:r w:rsidRPr="00D4021D">
              <w:rPr>
                <w:rFonts w:ascii="Arial" w:eastAsia="Times New Roman" w:hAnsi="Arial" w:cs="Times New Roman"/>
                <w:b/>
                <w:szCs w:val="20"/>
                <w:lang w:eastAsia="fr-FR"/>
              </w:rPr>
              <w:t>Menaces</w:t>
            </w:r>
          </w:p>
        </w:tc>
      </w:tr>
      <w:tr w:rsidR="00D4021D" w:rsidTr="00D4021D">
        <w:trPr>
          <w:trHeight w:val="2966"/>
        </w:trPr>
        <w:tc>
          <w:tcPr>
            <w:tcW w:w="4399" w:type="dxa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236" w:type="dxa"/>
            <w:vMerge/>
            <w:shd w:val="clear" w:color="auto" w:fill="95B3D7" w:themeFill="accent1" w:themeFillTint="99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  <w:tc>
          <w:tcPr>
            <w:tcW w:w="4653" w:type="dxa"/>
          </w:tcPr>
          <w:p w:rsidR="00D4021D" w:rsidRDefault="00D4021D" w:rsidP="00D4021D">
            <w:pPr>
              <w:jc w:val="both"/>
              <w:rPr>
                <w:rFonts w:ascii="Arial" w:eastAsia="Times New Roman" w:hAnsi="Arial" w:cs="Times New Roman"/>
                <w:szCs w:val="20"/>
                <w:lang w:eastAsia="fr-FR"/>
              </w:rPr>
            </w:pPr>
          </w:p>
        </w:tc>
      </w:tr>
    </w:tbl>
    <w:p w:rsidR="007366F9" w:rsidRDefault="008910F1" w:rsidP="007366F9">
      <w:pPr>
        <w:pStyle w:val="Titr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 </w:t>
      </w:r>
      <w:r w:rsidR="007366F9">
        <w:rPr>
          <w:rFonts w:eastAsia="Times New Roman"/>
          <w:lang w:eastAsia="fr-FR"/>
        </w:rPr>
        <w:t>L</w:t>
      </w:r>
      <w:r w:rsidR="007366F9" w:rsidRPr="003A1A7C">
        <w:rPr>
          <w:rFonts w:eastAsia="Times New Roman"/>
          <w:lang w:eastAsia="fr-FR"/>
        </w:rPr>
        <w:t>es grands axes stratégiques</w:t>
      </w:r>
      <w:r w:rsidR="009E79B0">
        <w:rPr>
          <w:rFonts w:eastAsia="Times New Roman"/>
          <w:lang w:eastAsia="fr-FR"/>
        </w:rPr>
        <w:t xml:space="preserve"> en RH</w:t>
      </w:r>
      <w:r w:rsidR="007366F9" w:rsidRPr="003A1A7C">
        <w:rPr>
          <w:rFonts w:eastAsia="Times New Roman"/>
          <w:lang w:eastAsia="fr-FR"/>
        </w:rPr>
        <w:t xml:space="preserve">:  </w:t>
      </w:r>
    </w:p>
    <w:p w:rsidR="007366F9" w:rsidRPr="007366F9" w:rsidRDefault="007366F9" w:rsidP="007366F9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7366F9">
        <w:rPr>
          <w:rFonts w:ascii="Arial" w:eastAsia="Times New Roman" w:hAnsi="Arial" w:cs="Times New Roman"/>
          <w:szCs w:val="20"/>
          <w:lang w:eastAsia="fr-FR"/>
        </w:rPr>
        <w:t>Assurer la sécurité de l’entreprise, la marque et ses produits en agissant sur ses faiblesses et les sécuriser face aux Menaces :</w:t>
      </w: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7366F9" w:rsidRPr="007366F9" w:rsidRDefault="007366F9" w:rsidP="007366F9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7366F9">
        <w:rPr>
          <w:rFonts w:ascii="Arial" w:eastAsia="Times New Roman" w:hAnsi="Arial" w:cs="Times New Roman"/>
          <w:szCs w:val="20"/>
          <w:lang w:eastAsia="fr-FR"/>
        </w:rPr>
        <w:t>Consolider et renforcer les Forces de l’entreprise, sa marque et ses produits :</w:t>
      </w: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7366F9" w:rsidRDefault="007366F9" w:rsidP="007366F9">
      <w:pPr>
        <w:spacing w:after="0" w:line="36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</w:p>
    <w:p w:rsidR="00DC5086" w:rsidRPr="007366F9" w:rsidRDefault="007366F9" w:rsidP="007366F9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fr-FR"/>
        </w:rPr>
      </w:pPr>
      <w:r w:rsidRPr="007366F9">
        <w:rPr>
          <w:rFonts w:ascii="Arial" w:eastAsia="Times New Roman" w:hAnsi="Arial" w:cs="Times New Roman"/>
          <w:szCs w:val="20"/>
          <w:lang w:eastAsia="fr-FR"/>
        </w:rPr>
        <w:t>Se développer sur les Opportunités :</w:t>
      </w:r>
    </w:p>
    <w:p w:rsidR="007366F9" w:rsidRDefault="007366F9" w:rsidP="007366F9">
      <w:pPr>
        <w:spacing w:after="0" w:line="240" w:lineRule="auto"/>
        <w:jc w:val="both"/>
      </w:pPr>
      <w:bookmarkStart w:id="0" w:name="_GoBack"/>
      <w:bookmarkEnd w:id="0"/>
    </w:p>
    <w:sectPr w:rsidR="007366F9" w:rsidSect="008C22DD">
      <w:headerReference w:type="default" r:id="rId9"/>
      <w:footerReference w:type="default" r:id="rId10"/>
      <w:footerReference w:type="first" r:id="rId11"/>
      <w:pgSz w:w="11906" w:h="16838"/>
      <w:pgMar w:top="567" w:right="1417" w:bottom="851" w:left="1417" w:header="708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EE3" w:rsidRDefault="00BC5EE3" w:rsidP="00246A19">
      <w:pPr>
        <w:spacing w:after="0" w:line="240" w:lineRule="auto"/>
      </w:pPr>
      <w:r>
        <w:separator/>
      </w:r>
    </w:p>
  </w:endnote>
  <w:endnote w:type="continuationSeparator" w:id="0">
    <w:p w:rsidR="00BC5EE3" w:rsidRDefault="00BC5EE3" w:rsidP="0024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0F1" w:rsidRPr="009E7591" w:rsidRDefault="008910F1" w:rsidP="00432A7C">
    <w:pPr>
      <w:pStyle w:val="NormalLaubade"/>
      <w:tabs>
        <w:tab w:val="left" w:pos="7797"/>
      </w:tabs>
      <w:rPr>
        <w:i/>
      </w:rPr>
    </w:pPr>
    <w:r w:rsidRPr="009E7591">
      <w:t xml:space="preserve">Le </w:t>
    </w:r>
    <w:r>
      <w:t>6 août 2015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8C22DD">
      <w:rPr>
        <w:noProof/>
      </w:rPr>
      <w:t>2</w:t>
    </w:r>
    <w:r w:rsidRPr="009E7591">
      <w:rPr>
        <w:i/>
      </w:rPr>
      <w:fldChar w:fldCharType="end"/>
    </w:r>
    <w:r w:rsidRPr="009E7591">
      <w:t xml:space="preserve"> sur </w:t>
    </w:r>
    <w:r w:rsidR="00BE156B">
      <w:fldChar w:fldCharType="begin"/>
    </w:r>
    <w:r w:rsidR="00BE156B">
      <w:instrText xml:space="preserve"> NUMPAGES   \* MERGEFORMAT </w:instrText>
    </w:r>
    <w:r w:rsidR="00BE156B">
      <w:fldChar w:fldCharType="separate"/>
    </w:r>
    <w:r w:rsidR="008C22DD">
      <w:rPr>
        <w:noProof/>
      </w:rPr>
      <w:t>2</w:t>
    </w:r>
    <w:r w:rsidR="00BE156B">
      <w:rPr>
        <w:noProof/>
      </w:rPr>
      <w:fldChar w:fldCharType="end"/>
    </w:r>
  </w:p>
  <w:p w:rsidR="00806340" w:rsidRPr="00342527" w:rsidRDefault="00BE156B" w:rsidP="00342527">
    <w:pPr>
      <w:pStyle w:val="Pieddepage"/>
      <w:spacing w:line="240" w:lineRule="auto"/>
      <w:rPr>
        <w:rFonts w:ascii="Century Gothic" w:hAnsi="Century 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2DD" w:rsidRPr="009E7591" w:rsidRDefault="008C22DD" w:rsidP="00432A7C">
    <w:pPr>
      <w:pStyle w:val="NormalLaubade"/>
      <w:tabs>
        <w:tab w:val="left" w:pos="7797"/>
      </w:tabs>
      <w:rPr>
        <w:i/>
      </w:rPr>
    </w:pPr>
    <w:r w:rsidRPr="009E7591">
      <w:t xml:space="preserve">Le </w:t>
    </w:r>
    <w:r w:rsidR="00BE156B">
      <w:t>28 septembre 2017</w:t>
    </w:r>
    <w:r w:rsidRPr="009E7591">
      <w:rPr>
        <w:b/>
        <w:color w:val="BF5585"/>
        <w:sz w:val="36"/>
        <w:vertAlign w:val="superscript"/>
      </w:rPr>
      <w:tab/>
    </w:r>
    <w:r w:rsidRPr="009E7591">
      <w:t xml:space="preserve">Page </w:t>
    </w:r>
    <w:r w:rsidRPr="009E7591">
      <w:rPr>
        <w:i/>
      </w:rPr>
      <w:fldChar w:fldCharType="begin"/>
    </w:r>
    <w:r w:rsidRPr="009E7591">
      <w:instrText xml:space="preserve"> PAGE   \* MERGEFORMAT </w:instrText>
    </w:r>
    <w:r w:rsidRPr="009E7591">
      <w:rPr>
        <w:i/>
      </w:rPr>
      <w:fldChar w:fldCharType="separate"/>
    </w:r>
    <w:r w:rsidR="00BE156B">
      <w:rPr>
        <w:noProof/>
      </w:rPr>
      <w:t>1</w:t>
    </w:r>
    <w:r w:rsidRPr="009E7591">
      <w:rPr>
        <w:i/>
      </w:rPr>
      <w:fldChar w:fldCharType="end"/>
    </w:r>
    <w:r w:rsidRPr="009E7591">
      <w:t xml:space="preserve"> sur </w:t>
    </w:r>
    <w:r w:rsidR="00BE156B">
      <w:fldChar w:fldCharType="begin"/>
    </w:r>
    <w:r w:rsidR="00BE156B">
      <w:instrText xml:space="preserve"> NUMPAGES   \* MERGEFORMAT </w:instrText>
    </w:r>
    <w:r w:rsidR="00BE156B">
      <w:fldChar w:fldCharType="separate"/>
    </w:r>
    <w:r w:rsidR="00BE156B">
      <w:rPr>
        <w:noProof/>
      </w:rPr>
      <w:t>1</w:t>
    </w:r>
    <w:r w:rsidR="00BE156B">
      <w:rPr>
        <w:noProof/>
      </w:rPr>
      <w:fldChar w:fldCharType="end"/>
    </w:r>
  </w:p>
  <w:p w:rsidR="008C22DD" w:rsidRDefault="008C22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EE3" w:rsidRDefault="00BC5EE3" w:rsidP="00246A19">
      <w:pPr>
        <w:spacing w:after="0" w:line="240" w:lineRule="auto"/>
      </w:pPr>
      <w:r>
        <w:separator/>
      </w:r>
    </w:p>
  </w:footnote>
  <w:footnote w:type="continuationSeparator" w:id="0">
    <w:p w:rsidR="00BC5EE3" w:rsidRDefault="00BC5EE3" w:rsidP="0024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889" w:type="dxa"/>
      <w:tblInd w:w="0" w:type="dxa"/>
      <w:tblLook w:val="04A0" w:firstRow="1" w:lastRow="0" w:firstColumn="1" w:lastColumn="0" w:noHBand="0" w:noVBand="1"/>
    </w:tblPr>
    <w:tblGrid>
      <w:gridCol w:w="3073"/>
      <w:gridCol w:w="3432"/>
      <w:gridCol w:w="3384"/>
    </w:tblGrid>
    <w:tr w:rsidR="00246A19" w:rsidTr="000223AE">
      <w:tc>
        <w:tcPr>
          <w:tcW w:w="307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080D059" wp14:editId="58C5B24F">
                <wp:extent cx="1386840" cy="556260"/>
                <wp:effectExtent l="0" t="0" r="3810" b="0"/>
                <wp:docPr id="4" name="Image 4" descr="Classe Mana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lasse Mana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BE5F1" w:themeFill="accent1" w:themeFillTint="33"/>
          <w:vAlign w:val="center"/>
          <w:hideMark/>
        </w:tcPr>
        <w:p w:rsidR="00246A19" w:rsidRDefault="00246A19" w:rsidP="000223AE">
          <w:pPr>
            <w:jc w:val="center"/>
            <w:rPr>
              <w:b/>
              <w:sz w:val="28"/>
            </w:rPr>
          </w:pPr>
          <w:r>
            <w:rPr>
              <w:sz w:val="72"/>
            </w:rPr>
            <w:t>TOPO</w:t>
          </w:r>
          <w:r>
            <w:rPr>
              <w:sz w:val="28"/>
            </w:rPr>
            <w:t xml:space="preserve"> </w:t>
          </w:r>
        </w:p>
        <w:p w:rsidR="00246A19" w:rsidRDefault="00246A19" w:rsidP="000223AE">
          <w:pPr>
            <w:jc w:val="center"/>
            <w:rPr>
              <w:b/>
              <w:sz w:val="40"/>
            </w:rPr>
          </w:pPr>
          <w:r>
            <w:rPr>
              <w:b/>
              <w:sz w:val="40"/>
            </w:rPr>
            <w:t xml:space="preserve">Evaluation Situation </w:t>
          </w:r>
        </w:p>
      </w:tc>
      <w:tc>
        <w:tcPr>
          <w:tcW w:w="33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246A19" w:rsidRDefault="00246A19" w:rsidP="000223AE">
          <w:pPr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33566D16" wp14:editId="15A3A1D6">
                <wp:extent cx="1638300" cy="922020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0"/>
            </w:rPr>
            <w:t xml:space="preserve"> </w:t>
          </w:r>
        </w:p>
      </w:tc>
    </w:tr>
  </w:tbl>
  <w:p w:rsidR="00246A19" w:rsidRDefault="00246A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7122B"/>
    <w:multiLevelType w:val="hybridMultilevel"/>
    <w:tmpl w:val="5E3EE9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B274D"/>
    <w:multiLevelType w:val="hybridMultilevel"/>
    <w:tmpl w:val="CE400308"/>
    <w:lvl w:ilvl="0" w:tplc="80801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0EB7"/>
    <w:multiLevelType w:val="multilevel"/>
    <w:tmpl w:val="33F212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C30673"/>
    <w:multiLevelType w:val="hybridMultilevel"/>
    <w:tmpl w:val="53540E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67E4"/>
    <w:multiLevelType w:val="hybridMultilevel"/>
    <w:tmpl w:val="B5922B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B39E8"/>
    <w:multiLevelType w:val="hybridMultilevel"/>
    <w:tmpl w:val="9612B7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05AC"/>
    <w:multiLevelType w:val="hybridMultilevel"/>
    <w:tmpl w:val="14508A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06D0"/>
    <w:multiLevelType w:val="hybridMultilevel"/>
    <w:tmpl w:val="30EE6E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0324"/>
    <w:multiLevelType w:val="hybridMultilevel"/>
    <w:tmpl w:val="E1F4036E"/>
    <w:lvl w:ilvl="0" w:tplc="9558C6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D639A"/>
    <w:multiLevelType w:val="hybridMultilevel"/>
    <w:tmpl w:val="AF0CD9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0793B"/>
    <w:multiLevelType w:val="hybridMultilevel"/>
    <w:tmpl w:val="BC0CD106"/>
    <w:lvl w:ilvl="0" w:tplc="497C7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6"/>
    <w:rsid w:val="00246A19"/>
    <w:rsid w:val="0064551F"/>
    <w:rsid w:val="007366F9"/>
    <w:rsid w:val="00764CEF"/>
    <w:rsid w:val="00830CC1"/>
    <w:rsid w:val="008910F1"/>
    <w:rsid w:val="008C22DD"/>
    <w:rsid w:val="009E79B0"/>
    <w:rsid w:val="00BC5EE3"/>
    <w:rsid w:val="00BE156B"/>
    <w:rsid w:val="00BE28AA"/>
    <w:rsid w:val="00D4021D"/>
    <w:rsid w:val="00D862F0"/>
    <w:rsid w:val="00DC5086"/>
    <w:rsid w:val="00EA172F"/>
    <w:rsid w:val="00EB47C6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F57FA"/>
  <w15:docId w15:val="{8F5CD46F-182D-4CAA-A875-28BBCE2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5086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5086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508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508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50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50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50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50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50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C5086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rsid w:val="00DC5086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DC5086"/>
    <w:rPr>
      <w:rFonts w:ascii="Arial" w:eastAsia="Times New Roman" w:hAnsi="Arial" w:cs="Times New Roman"/>
      <w:szCs w:val="20"/>
      <w:lang w:eastAsia="fr-FR"/>
    </w:rPr>
  </w:style>
  <w:style w:type="character" w:styleId="Numrodepage">
    <w:name w:val="page number"/>
    <w:basedOn w:val="Policepardfaut"/>
    <w:rsid w:val="00DC5086"/>
    <w:rPr>
      <w:rFonts w:ascii="Garamond" w:hAnsi="Garamond"/>
    </w:rPr>
  </w:style>
  <w:style w:type="table" w:styleId="Grilledutableau">
    <w:name w:val="Table Grid"/>
    <w:basedOn w:val="TableauNormal"/>
    <w:uiPriority w:val="59"/>
    <w:rsid w:val="00DC5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C5086"/>
    <w:rPr>
      <w:rFonts w:ascii="Arial Gras" w:eastAsia="Times New Roman" w:hAnsi="Arial Gras" w:cs="Arial"/>
      <w:b/>
      <w:bCs/>
      <w:caps/>
      <w:color w:val="943634" w:themeColor="accent2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C50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DC50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DC508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50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50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50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46A19"/>
    <w:pPr>
      <w:ind w:left="720"/>
      <w:contextualSpacing/>
    </w:pPr>
  </w:style>
  <w:style w:type="paragraph" w:customStyle="1" w:styleId="NormalLaubade">
    <w:name w:val="Normal Laubade"/>
    <w:basedOn w:val="Normal"/>
    <w:link w:val="NormalLaubadeCar"/>
    <w:qFormat/>
    <w:rsid w:val="008910F1"/>
    <w:pPr>
      <w:spacing w:after="60" w:line="360" w:lineRule="auto"/>
      <w:jc w:val="both"/>
    </w:pPr>
    <w:rPr>
      <w:rFonts w:ascii="Arial" w:eastAsia="Times New Roman" w:hAnsi="Arial" w:cs="Arial"/>
      <w:szCs w:val="20"/>
      <w:lang w:eastAsia="fr-FR"/>
    </w:rPr>
  </w:style>
  <w:style w:type="character" w:customStyle="1" w:styleId="NormalLaubadeCar">
    <w:name w:val="Normal Laubade Car"/>
    <w:link w:val="NormalLaubade"/>
    <w:rsid w:val="008910F1"/>
    <w:rPr>
      <w:rFonts w:ascii="Arial" w:eastAsia="Times New Roman" w:hAnsi="Arial" w:cs="Arial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21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366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366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Monia</cp:lastModifiedBy>
  <cp:revision>5</cp:revision>
  <dcterms:created xsi:type="dcterms:W3CDTF">2016-08-25T07:55:00Z</dcterms:created>
  <dcterms:modified xsi:type="dcterms:W3CDTF">2017-09-28T13:42:00Z</dcterms:modified>
</cp:coreProperties>
</file>